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EB948B" w14:textId="77777777" w:rsidR="00D54214" w:rsidRPr="00D840DE" w:rsidRDefault="006F01D6" w:rsidP="00D54214">
      <w:pPr>
        <w:pStyle w:val="Title"/>
        <w:jc w:val="left"/>
        <w:rPr>
          <w:rFonts w:asciiTheme="minorHAnsi" w:hAnsiTheme="minorHAnsi" w:cs="Arial"/>
          <w:i/>
          <w:sz w:val="24"/>
          <w:szCs w:val="24"/>
        </w:rPr>
      </w:pPr>
      <w:r>
        <w:rPr>
          <w:noProof/>
        </w:rPr>
        <w:drawing>
          <wp:anchor distT="0" distB="0" distL="114300" distR="114300" simplePos="0" relativeHeight="251659264" behindDoc="1" locked="0" layoutInCell="1" allowOverlap="1" wp14:anchorId="5469463C" wp14:editId="65B8421D">
            <wp:simplePos x="0" y="0"/>
            <wp:positionH relativeFrom="page">
              <wp:posOffset>476250</wp:posOffset>
            </wp:positionH>
            <wp:positionV relativeFrom="paragraph">
              <wp:posOffset>0</wp:posOffset>
            </wp:positionV>
            <wp:extent cx="609600" cy="600075"/>
            <wp:effectExtent l="0" t="0" r="0" b="9525"/>
            <wp:wrapTight wrapText="bothSides">
              <wp:wrapPolygon edited="0">
                <wp:start x="0" y="0"/>
                <wp:lineTo x="0" y="21257"/>
                <wp:lineTo x="20925" y="21257"/>
                <wp:lineTo x="20925"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6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D840DE">
        <w:rPr>
          <w:rFonts w:asciiTheme="minorHAnsi" w:hAnsiTheme="minorHAnsi" w:cs="Arial"/>
          <w:sz w:val="24"/>
          <w:szCs w:val="24"/>
        </w:rPr>
        <w:t xml:space="preserve">                                </w:t>
      </w:r>
    </w:p>
    <w:p w14:paraId="2BAE5D82" w14:textId="77777777" w:rsidR="00AE3585" w:rsidRPr="00F13716" w:rsidRDefault="00AE3585" w:rsidP="00D54214">
      <w:pPr>
        <w:pStyle w:val="Title"/>
        <w:jc w:val="left"/>
        <w:rPr>
          <w:rFonts w:asciiTheme="minorHAnsi" w:hAnsiTheme="minorHAnsi" w:cs="Arial"/>
          <w:b/>
          <w:sz w:val="24"/>
          <w:szCs w:val="24"/>
          <w:highlight w:val="yellow"/>
        </w:rPr>
      </w:pPr>
    </w:p>
    <w:p w14:paraId="5B4602DE" w14:textId="0D60E259" w:rsidR="00D54214" w:rsidRPr="00F13716" w:rsidRDefault="00F13716" w:rsidP="00D54214">
      <w:pPr>
        <w:pStyle w:val="Title"/>
        <w:jc w:val="left"/>
        <w:rPr>
          <w:rFonts w:ascii="Aptos" w:hAnsi="Aptos" w:cs="Arial"/>
          <w:b/>
          <w:sz w:val="22"/>
          <w:szCs w:val="22"/>
        </w:rPr>
      </w:pPr>
      <w:r w:rsidRPr="00F13716">
        <w:rPr>
          <w:rFonts w:ascii="Aptos" w:hAnsi="Aptos" w:cs="Arial"/>
          <w:b/>
          <w:sz w:val="22"/>
          <w:szCs w:val="22"/>
        </w:rPr>
        <w:t>Apprentice Nursery Nurse</w:t>
      </w:r>
      <w:r w:rsidR="007E57DB" w:rsidRPr="00F13716">
        <w:rPr>
          <w:rFonts w:ascii="Aptos" w:hAnsi="Aptos" w:cs="Arial"/>
          <w:b/>
          <w:sz w:val="22"/>
          <w:szCs w:val="22"/>
        </w:rPr>
        <w:t xml:space="preserve"> </w:t>
      </w:r>
      <w:r w:rsidR="00275F2B" w:rsidRPr="00F13716">
        <w:rPr>
          <w:rFonts w:ascii="Aptos" w:hAnsi="Aptos" w:cs="Arial"/>
          <w:b/>
          <w:sz w:val="22"/>
          <w:szCs w:val="22"/>
        </w:rPr>
        <w:t xml:space="preserve">- </w:t>
      </w:r>
      <w:r w:rsidR="00D54214" w:rsidRPr="00F13716">
        <w:rPr>
          <w:rFonts w:ascii="Aptos" w:hAnsi="Aptos" w:cs="Arial"/>
          <w:b/>
          <w:bCs/>
          <w:sz w:val="22"/>
          <w:szCs w:val="22"/>
        </w:rPr>
        <w:t>Person Specification</w:t>
      </w:r>
      <w:r w:rsidR="00D54214" w:rsidRPr="00F13716">
        <w:rPr>
          <w:rFonts w:ascii="Aptos" w:hAnsi="Aptos" w:cs="Arial"/>
          <w:b/>
          <w:sz w:val="22"/>
          <w:szCs w:val="22"/>
        </w:rPr>
        <w:t xml:space="preserve">   </w:t>
      </w:r>
    </w:p>
    <w:p w14:paraId="27E8D2CB" w14:textId="77777777" w:rsidR="00AE3585" w:rsidRPr="00F13716" w:rsidRDefault="00AE3585" w:rsidP="00AE3585">
      <w:pPr>
        <w:pStyle w:val="Subtitle"/>
        <w:rPr>
          <w:rFonts w:ascii="Aptos" w:hAnsi="Aptos"/>
          <w:sz w:val="22"/>
          <w:szCs w:val="22"/>
        </w:rPr>
      </w:pPr>
    </w:p>
    <w:tbl>
      <w:tblPr>
        <w:tblW w:w="5000" w:type="pct"/>
        <w:tblInd w:w="-431" w:type="dxa"/>
        <w:tblCellMar>
          <w:left w:w="107" w:type="dxa"/>
          <w:right w:w="107" w:type="dxa"/>
        </w:tblCellMar>
        <w:tblLook w:val="0000" w:firstRow="0" w:lastRow="0" w:firstColumn="0" w:lastColumn="0" w:noHBand="0" w:noVBand="0"/>
      </w:tblPr>
      <w:tblGrid>
        <w:gridCol w:w="963"/>
        <w:gridCol w:w="7127"/>
        <w:gridCol w:w="1191"/>
        <w:gridCol w:w="1275"/>
      </w:tblGrid>
      <w:tr w:rsidR="00F13716" w:rsidRPr="00F13716" w14:paraId="4C3DB0DD" w14:textId="16098875" w:rsidTr="00F13716">
        <w:trPr>
          <w:cantSplit/>
          <w:trHeight w:val="838"/>
        </w:trPr>
        <w:tc>
          <w:tcPr>
            <w:tcW w:w="3832" w:type="pct"/>
            <w:gridSpan w:val="2"/>
            <w:tcBorders>
              <w:top w:val="single" w:sz="4" w:space="0" w:color="808080"/>
              <w:left w:val="single" w:sz="4" w:space="0" w:color="808080"/>
              <w:bottom w:val="single" w:sz="4" w:space="0" w:color="808080"/>
            </w:tcBorders>
            <w:shd w:val="clear" w:color="auto" w:fill="4DB1AE"/>
            <w:vAlign w:val="center"/>
          </w:tcPr>
          <w:p w14:paraId="29EB8EEA" w14:textId="77777777" w:rsidR="00BF6E07" w:rsidRPr="00F13716" w:rsidRDefault="00BF6E07">
            <w:pPr>
              <w:snapToGrid w:val="0"/>
              <w:ind w:right="-1"/>
              <w:jc w:val="center"/>
              <w:rPr>
                <w:rFonts w:ascii="Aptos" w:hAnsi="Aptos" w:cstheme="minorHAnsi"/>
                <w:b/>
                <w:bCs/>
                <w:sz w:val="22"/>
                <w:szCs w:val="22"/>
              </w:rPr>
            </w:pPr>
          </w:p>
          <w:p w14:paraId="4CD66054" w14:textId="77777777" w:rsidR="00BF6E07" w:rsidRPr="00F13716" w:rsidRDefault="00BF6E07">
            <w:pPr>
              <w:snapToGrid w:val="0"/>
              <w:ind w:right="-1"/>
              <w:jc w:val="center"/>
              <w:rPr>
                <w:rFonts w:ascii="Aptos" w:hAnsi="Aptos" w:cstheme="minorHAnsi"/>
                <w:b/>
                <w:bCs/>
                <w:sz w:val="22"/>
                <w:szCs w:val="22"/>
              </w:rPr>
            </w:pPr>
            <w:r w:rsidRPr="00F13716">
              <w:rPr>
                <w:rFonts w:ascii="Aptos" w:hAnsi="Aptos" w:cstheme="minorHAnsi"/>
                <w:b/>
                <w:bCs/>
                <w:sz w:val="22"/>
                <w:szCs w:val="22"/>
              </w:rPr>
              <w:t>JOB REQUIREMENT</w:t>
            </w:r>
          </w:p>
        </w:tc>
        <w:tc>
          <w:tcPr>
            <w:tcW w:w="564" w:type="pct"/>
            <w:tcBorders>
              <w:top w:val="single" w:sz="4" w:space="0" w:color="808080"/>
              <w:left w:val="single" w:sz="4" w:space="0" w:color="808080"/>
              <w:bottom w:val="single" w:sz="4" w:space="0" w:color="808080"/>
              <w:right w:val="single" w:sz="4" w:space="0" w:color="808080"/>
            </w:tcBorders>
            <w:shd w:val="clear" w:color="auto" w:fill="4DB1AE"/>
            <w:vAlign w:val="center"/>
          </w:tcPr>
          <w:p w14:paraId="32824FD7" w14:textId="527DFD1D" w:rsidR="00BF6E07" w:rsidRPr="00F13716" w:rsidRDefault="00BF6E07" w:rsidP="006D0E1F">
            <w:pPr>
              <w:snapToGrid w:val="0"/>
              <w:jc w:val="center"/>
              <w:rPr>
                <w:rFonts w:ascii="Aptos" w:hAnsi="Aptos" w:cstheme="minorHAnsi"/>
                <w:b/>
                <w:bCs/>
                <w:sz w:val="22"/>
                <w:szCs w:val="22"/>
              </w:rPr>
            </w:pPr>
            <w:r w:rsidRPr="00F13716">
              <w:rPr>
                <w:rFonts w:ascii="Aptos" w:hAnsi="Aptos" w:cstheme="minorHAnsi"/>
                <w:b/>
                <w:bCs/>
                <w:sz w:val="22"/>
                <w:szCs w:val="22"/>
              </w:rPr>
              <w:t>Evidence</w:t>
            </w:r>
          </w:p>
        </w:tc>
        <w:tc>
          <w:tcPr>
            <w:tcW w:w="604" w:type="pct"/>
            <w:tcBorders>
              <w:top w:val="single" w:sz="4" w:space="0" w:color="808080"/>
              <w:left w:val="single" w:sz="4" w:space="0" w:color="808080"/>
              <w:bottom w:val="single" w:sz="4" w:space="0" w:color="808080"/>
              <w:right w:val="single" w:sz="4" w:space="0" w:color="808080"/>
            </w:tcBorders>
            <w:shd w:val="clear" w:color="auto" w:fill="4DB1AE"/>
          </w:tcPr>
          <w:p w14:paraId="0B806C46" w14:textId="77777777" w:rsidR="00BF6E07" w:rsidRPr="00F13716" w:rsidRDefault="00BF6E07" w:rsidP="00BF6E07">
            <w:pPr>
              <w:snapToGrid w:val="0"/>
              <w:jc w:val="center"/>
              <w:rPr>
                <w:rFonts w:ascii="Aptos" w:hAnsi="Aptos" w:cstheme="minorHAnsi"/>
                <w:b/>
                <w:bCs/>
                <w:sz w:val="22"/>
                <w:szCs w:val="22"/>
              </w:rPr>
            </w:pPr>
          </w:p>
          <w:p w14:paraId="06C4B524" w14:textId="16F1D8B3" w:rsidR="00BF6E07" w:rsidRPr="00F13716" w:rsidRDefault="00BF6E07" w:rsidP="00BF6E07">
            <w:pPr>
              <w:snapToGrid w:val="0"/>
              <w:jc w:val="center"/>
              <w:rPr>
                <w:rFonts w:ascii="Aptos" w:hAnsi="Aptos" w:cstheme="minorHAnsi"/>
                <w:b/>
                <w:bCs/>
                <w:sz w:val="22"/>
                <w:szCs w:val="22"/>
              </w:rPr>
            </w:pPr>
            <w:r w:rsidRPr="00F13716">
              <w:rPr>
                <w:rFonts w:ascii="Aptos" w:hAnsi="Aptos" w:cstheme="minorHAnsi"/>
                <w:b/>
                <w:bCs/>
                <w:sz w:val="22"/>
                <w:szCs w:val="22"/>
              </w:rPr>
              <w:t>Scoring Method</w:t>
            </w:r>
          </w:p>
        </w:tc>
      </w:tr>
      <w:tr w:rsidR="00F13716" w:rsidRPr="00F13716" w14:paraId="212D0AB0" w14:textId="4365E83D" w:rsidTr="00F13716">
        <w:trPr>
          <w:cantSplit/>
          <w:trHeight w:val="463"/>
        </w:trPr>
        <w:tc>
          <w:tcPr>
            <w:tcW w:w="456" w:type="pct"/>
            <w:vMerge w:val="restart"/>
            <w:tcBorders>
              <w:top w:val="single" w:sz="4" w:space="0" w:color="808080"/>
              <w:left w:val="single" w:sz="4" w:space="0" w:color="808080"/>
              <w:right w:val="single" w:sz="4" w:space="0" w:color="auto"/>
            </w:tcBorders>
            <w:textDirection w:val="btLr"/>
            <w:vAlign w:val="center"/>
          </w:tcPr>
          <w:p w14:paraId="75B6EC3E" w14:textId="0AEC4193" w:rsidR="00F13716" w:rsidRPr="00F13716" w:rsidRDefault="00F13716" w:rsidP="00EE0E5B">
            <w:pPr>
              <w:snapToGrid w:val="0"/>
              <w:ind w:left="113" w:right="-1"/>
              <w:jc w:val="center"/>
              <w:rPr>
                <w:rFonts w:ascii="Aptos" w:hAnsi="Aptos" w:cstheme="minorHAnsi"/>
                <w:b/>
                <w:bCs/>
                <w:sz w:val="22"/>
                <w:szCs w:val="22"/>
              </w:rPr>
            </w:pPr>
            <w:r w:rsidRPr="00F13716">
              <w:rPr>
                <w:rFonts w:ascii="Aptos" w:hAnsi="Aptos" w:cstheme="minorHAnsi"/>
                <w:b/>
                <w:bCs/>
                <w:sz w:val="22"/>
                <w:szCs w:val="22"/>
              </w:rPr>
              <w:t>Qualifications and Experience</w:t>
            </w:r>
          </w:p>
        </w:tc>
        <w:tc>
          <w:tcPr>
            <w:tcW w:w="3376" w:type="pct"/>
            <w:tcBorders>
              <w:top w:val="single" w:sz="4" w:space="0" w:color="auto"/>
              <w:left w:val="single" w:sz="4" w:space="0" w:color="auto"/>
              <w:bottom w:val="single" w:sz="4" w:space="0" w:color="auto"/>
            </w:tcBorders>
          </w:tcPr>
          <w:p w14:paraId="0591FE30" w14:textId="7DA5A6DB" w:rsidR="00F13716" w:rsidRPr="00F13716" w:rsidRDefault="00F13716" w:rsidP="00EE0E5B">
            <w:pPr>
              <w:snapToGrid w:val="0"/>
              <w:spacing w:before="96" w:after="96"/>
              <w:rPr>
                <w:rFonts w:ascii="Aptos" w:hAnsi="Aptos" w:cstheme="minorHAnsi"/>
                <w:sz w:val="22"/>
                <w:szCs w:val="22"/>
              </w:rPr>
            </w:pPr>
            <w:r w:rsidRPr="00F13716">
              <w:rPr>
                <w:rFonts w:ascii="Aptos" w:hAnsi="Aptos" w:cstheme="minorHAnsi"/>
                <w:sz w:val="22"/>
                <w:szCs w:val="22"/>
              </w:rPr>
              <w:t>A good standard of education including literacy and numeracy at level 2 or equivalent standard</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40E16002" w14:textId="32FB9986" w:rsidR="00F13716" w:rsidRPr="00F13716" w:rsidRDefault="00F13716" w:rsidP="00EE0E5B">
            <w:pPr>
              <w:snapToGrid w:val="0"/>
              <w:jc w:val="center"/>
              <w:rPr>
                <w:rFonts w:ascii="Aptos" w:hAnsi="Aptos" w:cstheme="minorHAnsi"/>
                <w:sz w:val="22"/>
                <w:szCs w:val="22"/>
              </w:rPr>
            </w:pPr>
            <w:r w:rsidRPr="00F13716">
              <w:rPr>
                <w:rFonts w:ascii="Aptos" w:hAnsi="Aptos" w:cstheme="minorHAnsi"/>
                <w:sz w:val="22"/>
                <w:szCs w:val="22"/>
              </w:rPr>
              <w:t>A/V</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051F3618" w14:textId="77777777" w:rsidR="00F13716" w:rsidRPr="00F13716" w:rsidRDefault="00F13716" w:rsidP="00BF6E07">
            <w:pPr>
              <w:snapToGrid w:val="0"/>
              <w:jc w:val="center"/>
              <w:rPr>
                <w:rFonts w:ascii="Aptos" w:hAnsi="Aptos" w:cstheme="minorHAnsi"/>
                <w:sz w:val="22"/>
                <w:szCs w:val="22"/>
              </w:rPr>
            </w:pPr>
          </w:p>
          <w:p w14:paraId="378B54E9" w14:textId="6BBBD0F9" w:rsidR="00F13716" w:rsidRPr="00F13716" w:rsidRDefault="00F13716" w:rsidP="00BF6E07">
            <w:pPr>
              <w:snapToGrid w:val="0"/>
              <w:jc w:val="center"/>
              <w:rPr>
                <w:rFonts w:ascii="Aptos" w:hAnsi="Aptos" w:cstheme="minorHAnsi"/>
                <w:sz w:val="22"/>
                <w:szCs w:val="22"/>
              </w:rPr>
            </w:pPr>
            <w:r w:rsidRPr="00F13716">
              <w:rPr>
                <w:rFonts w:ascii="Aptos" w:hAnsi="Aptos" w:cstheme="minorHAnsi"/>
                <w:sz w:val="22"/>
                <w:szCs w:val="22"/>
              </w:rPr>
              <w:t>Pass/Fail</w:t>
            </w:r>
          </w:p>
        </w:tc>
      </w:tr>
      <w:tr w:rsidR="00F13716" w:rsidRPr="00F13716" w14:paraId="4793E98D" w14:textId="77777777" w:rsidTr="00F13716">
        <w:trPr>
          <w:cantSplit/>
          <w:trHeight w:val="463"/>
        </w:trPr>
        <w:tc>
          <w:tcPr>
            <w:tcW w:w="456" w:type="pct"/>
            <w:vMerge/>
            <w:tcBorders>
              <w:left w:val="single" w:sz="4" w:space="0" w:color="808080"/>
              <w:right w:val="single" w:sz="4" w:space="0" w:color="auto"/>
            </w:tcBorders>
            <w:textDirection w:val="btLr"/>
            <w:vAlign w:val="center"/>
          </w:tcPr>
          <w:p w14:paraId="66464730" w14:textId="77777777" w:rsidR="00F13716" w:rsidRPr="00F13716" w:rsidRDefault="00F13716" w:rsidP="00BF6E07">
            <w:pPr>
              <w:snapToGrid w:val="0"/>
              <w:ind w:left="113" w:right="-1"/>
              <w:jc w:val="center"/>
              <w:rPr>
                <w:rFonts w:ascii="Aptos" w:hAnsi="Aptos" w:cstheme="minorHAnsi"/>
                <w:b/>
                <w:bCs/>
                <w:sz w:val="22"/>
                <w:szCs w:val="22"/>
              </w:rPr>
            </w:pPr>
          </w:p>
        </w:tc>
        <w:tc>
          <w:tcPr>
            <w:tcW w:w="3376" w:type="pct"/>
            <w:tcBorders>
              <w:top w:val="single" w:sz="4" w:space="0" w:color="auto"/>
              <w:left w:val="single" w:sz="4" w:space="0" w:color="auto"/>
              <w:bottom w:val="single" w:sz="4" w:space="0" w:color="auto"/>
            </w:tcBorders>
          </w:tcPr>
          <w:p w14:paraId="3125F05A" w14:textId="73CECC84" w:rsidR="00F13716" w:rsidRPr="00F13716" w:rsidRDefault="00F13716" w:rsidP="00BF6E07">
            <w:pPr>
              <w:snapToGrid w:val="0"/>
              <w:spacing w:before="96" w:after="96"/>
              <w:rPr>
                <w:rFonts w:ascii="Aptos" w:hAnsi="Aptos" w:cstheme="minorHAnsi"/>
                <w:sz w:val="22"/>
                <w:szCs w:val="22"/>
              </w:rPr>
            </w:pPr>
            <w:r w:rsidRPr="00F13716">
              <w:rPr>
                <w:rFonts w:ascii="Aptos" w:hAnsi="Aptos" w:cstheme="minorHAnsi"/>
                <w:sz w:val="22"/>
                <w:szCs w:val="22"/>
              </w:rPr>
              <w:t>Willingness to work towards an Early Years apprenticeship standard</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17828676" w14:textId="1D6CD4E8" w:rsidR="00F13716" w:rsidRPr="00F13716" w:rsidRDefault="00F13716" w:rsidP="00BF6E07">
            <w:pPr>
              <w:snapToGrid w:val="0"/>
              <w:jc w:val="center"/>
              <w:rPr>
                <w:rFonts w:ascii="Aptos" w:hAnsi="Aptos" w:cstheme="minorHAnsi"/>
                <w:sz w:val="22"/>
                <w:szCs w:val="22"/>
              </w:rPr>
            </w:pPr>
            <w:r w:rsidRPr="00F13716">
              <w:rPr>
                <w:rFonts w:ascii="Aptos" w:hAnsi="Aptos" w:cstheme="minorHAnsi"/>
                <w:sz w:val="22"/>
                <w:szCs w:val="22"/>
              </w:rPr>
              <w:t>A</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056D2793" w14:textId="0E5164A2" w:rsidR="00F13716" w:rsidRPr="00F13716" w:rsidRDefault="00F13716" w:rsidP="00BF6E07">
            <w:pPr>
              <w:snapToGrid w:val="0"/>
              <w:jc w:val="center"/>
              <w:rPr>
                <w:rFonts w:ascii="Aptos" w:hAnsi="Aptos" w:cstheme="minorHAnsi"/>
                <w:sz w:val="22"/>
                <w:szCs w:val="22"/>
              </w:rPr>
            </w:pPr>
            <w:r w:rsidRPr="00F13716">
              <w:rPr>
                <w:rFonts w:ascii="Aptos" w:hAnsi="Aptos" w:cstheme="minorHAnsi"/>
                <w:sz w:val="22"/>
                <w:szCs w:val="22"/>
              </w:rPr>
              <w:t>Pass/Fail</w:t>
            </w:r>
          </w:p>
        </w:tc>
      </w:tr>
      <w:tr w:rsidR="00F13716" w:rsidRPr="00F13716" w14:paraId="6558C4F9" w14:textId="774545EF" w:rsidTr="00F13716">
        <w:trPr>
          <w:cantSplit/>
          <w:trHeight w:val="463"/>
        </w:trPr>
        <w:tc>
          <w:tcPr>
            <w:tcW w:w="456" w:type="pct"/>
            <w:vMerge/>
            <w:tcBorders>
              <w:left w:val="single" w:sz="4" w:space="0" w:color="808080"/>
              <w:right w:val="single" w:sz="4" w:space="0" w:color="auto"/>
            </w:tcBorders>
            <w:vAlign w:val="center"/>
          </w:tcPr>
          <w:p w14:paraId="57FFD33C" w14:textId="77777777" w:rsidR="00F13716" w:rsidRPr="00F13716" w:rsidRDefault="00F13716" w:rsidP="00EE0E5B">
            <w:pPr>
              <w:rPr>
                <w:rFonts w:ascii="Aptos" w:hAnsi="Aptos" w:cstheme="minorHAnsi"/>
                <w:b/>
                <w:bCs/>
                <w:sz w:val="22"/>
                <w:szCs w:val="22"/>
              </w:rPr>
            </w:pPr>
          </w:p>
        </w:tc>
        <w:tc>
          <w:tcPr>
            <w:tcW w:w="3376" w:type="pct"/>
            <w:tcBorders>
              <w:top w:val="single" w:sz="4" w:space="0" w:color="auto"/>
              <w:left w:val="single" w:sz="4" w:space="0" w:color="auto"/>
              <w:bottom w:val="single" w:sz="4" w:space="0" w:color="auto"/>
            </w:tcBorders>
          </w:tcPr>
          <w:p w14:paraId="0C5781B6" w14:textId="2B285770" w:rsidR="00F13716" w:rsidRPr="00F13716" w:rsidRDefault="00F13716" w:rsidP="00EE0E5B">
            <w:pPr>
              <w:snapToGrid w:val="0"/>
              <w:spacing w:before="96" w:after="96"/>
              <w:rPr>
                <w:rFonts w:ascii="Aptos" w:hAnsi="Aptos" w:cstheme="minorHAnsi"/>
                <w:sz w:val="22"/>
                <w:szCs w:val="22"/>
              </w:rPr>
            </w:pPr>
            <w:r w:rsidRPr="00F13716">
              <w:rPr>
                <w:rFonts w:ascii="Aptos" w:hAnsi="Aptos" w:cstheme="minorHAnsi"/>
                <w:sz w:val="22"/>
                <w:szCs w:val="22"/>
              </w:rPr>
              <w:t>Previous experience of working with young children is desirable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7A63E518" w14:textId="6BA21AB3" w:rsidR="00F13716" w:rsidRPr="00F13716" w:rsidRDefault="00F13716" w:rsidP="00EE0E5B">
            <w:pPr>
              <w:snapToGrid w:val="0"/>
              <w:jc w:val="center"/>
              <w:rPr>
                <w:rFonts w:ascii="Aptos" w:hAnsi="Aptos" w:cstheme="minorHAnsi"/>
                <w:sz w:val="22"/>
                <w:szCs w:val="22"/>
              </w:rPr>
            </w:pPr>
            <w:r w:rsidRPr="00F13716">
              <w:rPr>
                <w:rFonts w:ascii="Aptos" w:hAnsi="Aptos" w:cstheme="minorHAnsi"/>
                <w:sz w:val="22"/>
                <w:szCs w:val="22"/>
              </w:rPr>
              <w:t>A</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3798D31E" w14:textId="1AC71E1F" w:rsidR="00F13716" w:rsidRPr="00F13716" w:rsidRDefault="00F13716" w:rsidP="00BF6E07">
            <w:pPr>
              <w:snapToGrid w:val="0"/>
              <w:jc w:val="center"/>
              <w:rPr>
                <w:rFonts w:ascii="Aptos" w:hAnsi="Aptos" w:cstheme="minorHAnsi"/>
                <w:sz w:val="22"/>
                <w:szCs w:val="22"/>
              </w:rPr>
            </w:pPr>
            <w:r w:rsidRPr="00F13716">
              <w:rPr>
                <w:rFonts w:ascii="Aptos" w:hAnsi="Aptos" w:cstheme="minorHAnsi"/>
                <w:sz w:val="22"/>
                <w:szCs w:val="22"/>
              </w:rPr>
              <w:t>Numerical Scale</w:t>
            </w:r>
          </w:p>
        </w:tc>
      </w:tr>
      <w:tr w:rsidR="00F13716" w:rsidRPr="00F13716" w14:paraId="3A373901" w14:textId="7CE7F1F2" w:rsidTr="00F13716">
        <w:trPr>
          <w:cantSplit/>
          <w:trHeight w:val="463"/>
        </w:trPr>
        <w:tc>
          <w:tcPr>
            <w:tcW w:w="456" w:type="pct"/>
            <w:vMerge/>
            <w:tcBorders>
              <w:left w:val="single" w:sz="4" w:space="0" w:color="808080"/>
              <w:bottom w:val="single" w:sz="4" w:space="0" w:color="auto"/>
              <w:right w:val="single" w:sz="4" w:space="0" w:color="auto"/>
            </w:tcBorders>
            <w:vAlign w:val="center"/>
          </w:tcPr>
          <w:p w14:paraId="19897D05" w14:textId="77777777" w:rsidR="00F13716" w:rsidRPr="00F13716" w:rsidRDefault="00F13716" w:rsidP="00EE0E5B">
            <w:pPr>
              <w:rPr>
                <w:rFonts w:ascii="Aptos" w:hAnsi="Aptos" w:cstheme="minorHAnsi"/>
                <w:b/>
                <w:bCs/>
                <w:sz w:val="22"/>
                <w:szCs w:val="22"/>
              </w:rPr>
            </w:pPr>
          </w:p>
        </w:tc>
        <w:tc>
          <w:tcPr>
            <w:tcW w:w="3376" w:type="pct"/>
            <w:tcBorders>
              <w:top w:val="single" w:sz="4" w:space="0" w:color="auto"/>
              <w:left w:val="single" w:sz="4" w:space="0" w:color="auto"/>
              <w:bottom w:val="single" w:sz="4" w:space="0" w:color="auto"/>
            </w:tcBorders>
          </w:tcPr>
          <w:p w14:paraId="4A8DE642" w14:textId="085DC5A3" w:rsidR="00F13716" w:rsidRPr="00F13716" w:rsidRDefault="00F13716" w:rsidP="00EE0E5B">
            <w:pPr>
              <w:snapToGrid w:val="0"/>
              <w:spacing w:before="96" w:after="96"/>
              <w:rPr>
                <w:rFonts w:ascii="Aptos" w:hAnsi="Aptos" w:cstheme="minorHAnsi"/>
                <w:sz w:val="22"/>
                <w:szCs w:val="22"/>
              </w:rPr>
            </w:pPr>
            <w:r w:rsidRPr="00F13716">
              <w:rPr>
                <w:rFonts w:ascii="Aptos" w:hAnsi="Aptos" w:cstheme="minorHAnsi"/>
                <w:sz w:val="22"/>
                <w:szCs w:val="22"/>
              </w:rPr>
              <w:t>Willingness to undertake paediatric first aid training</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6B83CC08" w14:textId="1073BB96" w:rsidR="00F13716" w:rsidRPr="00F13716" w:rsidRDefault="00F13716" w:rsidP="00EE0E5B">
            <w:pPr>
              <w:snapToGrid w:val="0"/>
              <w:jc w:val="center"/>
              <w:rPr>
                <w:rFonts w:ascii="Aptos" w:hAnsi="Aptos" w:cstheme="minorHAnsi"/>
                <w:sz w:val="22"/>
                <w:szCs w:val="22"/>
              </w:rPr>
            </w:pPr>
            <w:r w:rsidRPr="00F13716">
              <w:rPr>
                <w:rFonts w:ascii="Aptos" w:hAnsi="Aptos" w:cstheme="minorHAnsi"/>
                <w:sz w:val="22"/>
                <w:szCs w:val="22"/>
              </w:rPr>
              <w:t>A</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6939DF20" w14:textId="3C6E763A" w:rsidR="00F13716" w:rsidRPr="00F13716" w:rsidRDefault="00F13716" w:rsidP="00BF6E07">
            <w:pPr>
              <w:snapToGrid w:val="0"/>
              <w:jc w:val="center"/>
              <w:rPr>
                <w:rFonts w:ascii="Aptos" w:hAnsi="Aptos" w:cstheme="minorHAnsi"/>
                <w:sz w:val="22"/>
                <w:szCs w:val="22"/>
              </w:rPr>
            </w:pPr>
            <w:r w:rsidRPr="00F13716">
              <w:rPr>
                <w:rFonts w:ascii="Aptos" w:hAnsi="Aptos" w:cstheme="minorHAnsi"/>
                <w:sz w:val="22"/>
                <w:szCs w:val="22"/>
              </w:rPr>
              <w:t>Pass/Fail</w:t>
            </w:r>
          </w:p>
        </w:tc>
      </w:tr>
      <w:tr w:rsidR="00F13716" w:rsidRPr="00F13716" w14:paraId="6B78F423" w14:textId="0815168A" w:rsidTr="00F13716">
        <w:trPr>
          <w:cantSplit/>
          <w:trHeight w:val="463"/>
        </w:trPr>
        <w:tc>
          <w:tcPr>
            <w:tcW w:w="456" w:type="pct"/>
            <w:vMerge w:val="restart"/>
            <w:tcBorders>
              <w:top w:val="single" w:sz="4" w:space="0" w:color="808080"/>
              <w:left w:val="single" w:sz="4" w:space="0" w:color="808080"/>
              <w:right w:val="single" w:sz="4" w:space="0" w:color="auto"/>
            </w:tcBorders>
            <w:textDirection w:val="btLr"/>
            <w:vAlign w:val="center"/>
          </w:tcPr>
          <w:p w14:paraId="63A3A50C" w14:textId="54A152BB" w:rsidR="00F13716" w:rsidRPr="00F13716" w:rsidRDefault="00F13716" w:rsidP="00604B1F">
            <w:pPr>
              <w:snapToGrid w:val="0"/>
              <w:ind w:left="113" w:right="-1"/>
              <w:jc w:val="center"/>
              <w:rPr>
                <w:rFonts w:ascii="Aptos" w:hAnsi="Aptos" w:cstheme="minorHAnsi"/>
                <w:b/>
                <w:bCs/>
                <w:sz w:val="22"/>
                <w:szCs w:val="22"/>
              </w:rPr>
            </w:pPr>
            <w:r w:rsidRPr="00F13716">
              <w:rPr>
                <w:rFonts w:ascii="Aptos" w:hAnsi="Aptos" w:cstheme="minorHAnsi"/>
                <w:b/>
                <w:bCs/>
                <w:sz w:val="22"/>
                <w:szCs w:val="22"/>
              </w:rPr>
              <w:t>Knowledge and Skills</w:t>
            </w:r>
          </w:p>
        </w:tc>
        <w:tc>
          <w:tcPr>
            <w:tcW w:w="3376" w:type="pct"/>
            <w:tcBorders>
              <w:top w:val="single" w:sz="4" w:space="0" w:color="808080"/>
              <w:left w:val="single" w:sz="4" w:space="0" w:color="808080"/>
              <w:bottom w:val="single" w:sz="4" w:space="0" w:color="808080"/>
            </w:tcBorders>
            <w:vAlign w:val="center"/>
          </w:tcPr>
          <w:p w14:paraId="4768E262" w14:textId="7F8C406C" w:rsidR="00F13716" w:rsidRPr="00F13716" w:rsidRDefault="00F13716" w:rsidP="00604B1F">
            <w:pPr>
              <w:suppressAutoHyphens w:val="0"/>
              <w:overflowPunct w:val="0"/>
              <w:autoSpaceDE w:val="0"/>
              <w:autoSpaceDN w:val="0"/>
              <w:adjustRightInd w:val="0"/>
              <w:textAlignment w:val="baseline"/>
              <w:rPr>
                <w:rFonts w:ascii="Aptos" w:hAnsi="Aptos" w:cstheme="minorHAnsi"/>
                <w:b/>
                <w:bCs/>
                <w:sz w:val="22"/>
                <w:szCs w:val="22"/>
              </w:rPr>
            </w:pPr>
            <w:r w:rsidRPr="00F13716">
              <w:rPr>
                <w:rFonts w:ascii="Aptos" w:hAnsi="Aptos" w:cstheme="minorHAnsi"/>
                <w:sz w:val="22"/>
                <w:szCs w:val="22"/>
              </w:rPr>
              <w:t>Has well-developed ICT skills including a good working knowledge of Microsoft 365 Applications i.e. Word, Excell, Outlook, Teams etc</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6048FF59" w14:textId="7CE7DC2B" w:rsidR="00F13716" w:rsidRPr="00F13716" w:rsidRDefault="00F13716" w:rsidP="00604B1F">
            <w:pPr>
              <w:snapToGrid w:val="0"/>
              <w:jc w:val="center"/>
              <w:rPr>
                <w:rFonts w:ascii="Aptos" w:hAnsi="Aptos" w:cstheme="minorHAnsi"/>
                <w:sz w:val="22"/>
                <w:szCs w:val="22"/>
              </w:rPr>
            </w:pPr>
            <w:r w:rsidRPr="00F13716">
              <w:rPr>
                <w:rFonts w:ascii="Aptos" w:hAnsi="Aptos" w:cstheme="minorHAnsi"/>
                <w:sz w:val="22"/>
                <w:szCs w:val="22"/>
              </w:rPr>
              <w:t xml:space="preserve">A/I </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352A1F95" w14:textId="77777777" w:rsidR="00F13716" w:rsidRPr="00F13716" w:rsidRDefault="00F13716" w:rsidP="00604B1F">
            <w:pPr>
              <w:snapToGrid w:val="0"/>
              <w:jc w:val="center"/>
              <w:rPr>
                <w:rFonts w:ascii="Aptos" w:hAnsi="Aptos" w:cstheme="minorHAnsi"/>
                <w:sz w:val="22"/>
                <w:szCs w:val="22"/>
              </w:rPr>
            </w:pPr>
          </w:p>
          <w:p w14:paraId="2C0E5439" w14:textId="2C0A5505" w:rsidR="00F13716" w:rsidRPr="00F13716" w:rsidRDefault="00F13716" w:rsidP="00604B1F">
            <w:pPr>
              <w:snapToGrid w:val="0"/>
              <w:jc w:val="center"/>
              <w:rPr>
                <w:rFonts w:ascii="Aptos" w:hAnsi="Aptos" w:cstheme="minorHAnsi"/>
                <w:sz w:val="22"/>
                <w:szCs w:val="22"/>
              </w:rPr>
            </w:pPr>
            <w:r w:rsidRPr="00F13716">
              <w:rPr>
                <w:rFonts w:ascii="Aptos" w:hAnsi="Aptos" w:cstheme="minorHAnsi"/>
                <w:sz w:val="22"/>
                <w:szCs w:val="22"/>
              </w:rPr>
              <w:t>Numerical scale</w:t>
            </w:r>
          </w:p>
        </w:tc>
      </w:tr>
      <w:tr w:rsidR="00F13716" w:rsidRPr="00F13716" w14:paraId="0B552A74" w14:textId="3CC1C900" w:rsidTr="00F13716">
        <w:trPr>
          <w:cantSplit/>
          <w:trHeight w:val="463"/>
        </w:trPr>
        <w:tc>
          <w:tcPr>
            <w:tcW w:w="456" w:type="pct"/>
            <w:vMerge/>
            <w:tcBorders>
              <w:left w:val="single" w:sz="4" w:space="0" w:color="808080"/>
              <w:right w:val="single" w:sz="4" w:space="0" w:color="auto"/>
            </w:tcBorders>
            <w:vAlign w:val="center"/>
          </w:tcPr>
          <w:p w14:paraId="1A3AD7C1" w14:textId="77777777" w:rsidR="00F13716" w:rsidRPr="00F13716" w:rsidRDefault="00F13716" w:rsidP="00EE0E5B">
            <w:pPr>
              <w:snapToGrid w:val="0"/>
              <w:ind w:right="-1"/>
              <w:rPr>
                <w:rFonts w:ascii="Aptos" w:hAnsi="Aptos" w:cstheme="minorHAnsi"/>
                <w:b/>
                <w:bCs/>
                <w:sz w:val="22"/>
                <w:szCs w:val="22"/>
              </w:rPr>
            </w:pPr>
          </w:p>
        </w:tc>
        <w:tc>
          <w:tcPr>
            <w:tcW w:w="3376" w:type="pct"/>
            <w:tcBorders>
              <w:top w:val="single" w:sz="4" w:space="0" w:color="auto"/>
              <w:left w:val="single" w:sz="4" w:space="0" w:color="auto"/>
              <w:bottom w:val="single" w:sz="4" w:space="0" w:color="auto"/>
            </w:tcBorders>
          </w:tcPr>
          <w:p w14:paraId="1CF7546C" w14:textId="6421983B" w:rsidR="00F13716" w:rsidRPr="00F13716" w:rsidRDefault="00F13716" w:rsidP="00EE0E5B">
            <w:pPr>
              <w:suppressAutoHyphens w:val="0"/>
              <w:overflowPunct w:val="0"/>
              <w:autoSpaceDE w:val="0"/>
              <w:autoSpaceDN w:val="0"/>
              <w:adjustRightInd w:val="0"/>
              <w:textAlignment w:val="baseline"/>
              <w:rPr>
                <w:rFonts w:ascii="Aptos" w:hAnsi="Aptos" w:cstheme="minorHAnsi"/>
                <w:sz w:val="22"/>
                <w:szCs w:val="22"/>
              </w:rPr>
            </w:pPr>
            <w:r w:rsidRPr="00F13716">
              <w:rPr>
                <w:rFonts w:ascii="Aptos" w:hAnsi="Aptos" w:cstheme="minorHAnsi"/>
                <w:sz w:val="22"/>
                <w:szCs w:val="22"/>
              </w:rPr>
              <w:t>Knowledge of the early years foundation stage curriculum is desirable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9C1CFFF" w14:textId="018B896E" w:rsidR="00F13716" w:rsidRPr="00F13716" w:rsidRDefault="00F13716" w:rsidP="00EE0E5B">
            <w:pPr>
              <w:snapToGrid w:val="0"/>
              <w:jc w:val="center"/>
              <w:rPr>
                <w:rFonts w:ascii="Aptos" w:hAnsi="Aptos" w:cstheme="minorHAnsi"/>
                <w:sz w:val="22"/>
                <w:szCs w:val="22"/>
              </w:rPr>
            </w:pPr>
            <w:r w:rsidRPr="00F13716">
              <w:rPr>
                <w:rFonts w:ascii="Aptos" w:hAnsi="Aptos" w:cstheme="minorHAnsi"/>
                <w:sz w:val="22"/>
                <w:szCs w:val="22"/>
              </w:rPr>
              <w:t>A</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7148EAFA" w14:textId="2CAEF19F" w:rsidR="00F13716" w:rsidRPr="00F13716" w:rsidRDefault="00F13716" w:rsidP="00BF6E07">
            <w:pPr>
              <w:snapToGrid w:val="0"/>
              <w:jc w:val="center"/>
              <w:rPr>
                <w:rFonts w:ascii="Aptos" w:hAnsi="Aptos" w:cstheme="minorHAnsi"/>
                <w:sz w:val="22"/>
                <w:szCs w:val="22"/>
              </w:rPr>
            </w:pPr>
            <w:r w:rsidRPr="00F13716">
              <w:rPr>
                <w:rFonts w:ascii="Aptos" w:hAnsi="Aptos" w:cstheme="minorHAnsi"/>
                <w:sz w:val="22"/>
                <w:szCs w:val="22"/>
              </w:rPr>
              <w:t>Numerical Scale</w:t>
            </w:r>
          </w:p>
        </w:tc>
      </w:tr>
      <w:tr w:rsidR="00F13716" w:rsidRPr="00F13716" w14:paraId="704DC018" w14:textId="156B5AD4" w:rsidTr="00F13716">
        <w:trPr>
          <w:cantSplit/>
          <w:trHeight w:val="463"/>
        </w:trPr>
        <w:tc>
          <w:tcPr>
            <w:tcW w:w="456" w:type="pct"/>
            <w:vMerge/>
            <w:tcBorders>
              <w:left w:val="single" w:sz="4" w:space="0" w:color="808080"/>
              <w:right w:val="single" w:sz="4" w:space="0" w:color="auto"/>
            </w:tcBorders>
            <w:vAlign w:val="center"/>
          </w:tcPr>
          <w:p w14:paraId="5D4A5C2F" w14:textId="77777777" w:rsidR="00F13716" w:rsidRPr="00F13716" w:rsidRDefault="00F13716" w:rsidP="00BF6E07">
            <w:pPr>
              <w:rPr>
                <w:rFonts w:ascii="Aptos" w:hAnsi="Aptos" w:cstheme="minorHAnsi"/>
                <w:b/>
                <w:bCs/>
                <w:sz w:val="22"/>
                <w:szCs w:val="22"/>
              </w:rPr>
            </w:pPr>
          </w:p>
        </w:tc>
        <w:tc>
          <w:tcPr>
            <w:tcW w:w="3376" w:type="pct"/>
            <w:tcBorders>
              <w:top w:val="single" w:sz="4" w:space="0" w:color="808080"/>
              <w:left w:val="single" w:sz="4" w:space="0" w:color="808080"/>
              <w:bottom w:val="single" w:sz="4" w:space="0" w:color="808080"/>
            </w:tcBorders>
            <w:vAlign w:val="center"/>
          </w:tcPr>
          <w:p w14:paraId="338C3943" w14:textId="3F0A0624" w:rsidR="00F13716" w:rsidRPr="00F13716" w:rsidRDefault="00F13716" w:rsidP="00BF6E07">
            <w:pPr>
              <w:suppressAutoHyphens w:val="0"/>
              <w:overflowPunct w:val="0"/>
              <w:autoSpaceDE w:val="0"/>
              <w:autoSpaceDN w:val="0"/>
              <w:adjustRightInd w:val="0"/>
              <w:textAlignment w:val="baseline"/>
              <w:rPr>
                <w:rFonts w:ascii="Aptos" w:hAnsi="Aptos" w:cstheme="minorHAnsi"/>
                <w:sz w:val="22"/>
                <w:szCs w:val="22"/>
              </w:rPr>
            </w:pPr>
            <w:r w:rsidRPr="00F13716">
              <w:rPr>
                <w:rFonts w:ascii="Aptos" w:hAnsi="Aptos" w:cstheme="minorHAnsi"/>
                <w:sz w:val="22"/>
                <w:szCs w:val="22"/>
              </w:rPr>
              <w:t>Demonstrates effective communication skills (both orally and in writing), relevant to the audience and purpose.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3F490B92" w14:textId="51E38964" w:rsidR="00F13716" w:rsidRPr="00F13716" w:rsidRDefault="00F13716" w:rsidP="00BF6E07">
            <w:pPr>
              <w:snapToGrid w:val="0"/>
              <w:jc w:val="center"/>
              <w:rPr>
                <w:rFonts w:ascii="Aptos" w:hAnsi="Aptos" w:cstheme="minorHAnsi"/>
                <w:sz w:val="22"/>
                <w:szCs w:val="22"/>
              </w:rPr>
            </w:pPr>
            <w:r w:rsidRPr="00F13716">
              <w:rPr>
                <w:rFonts w:ascii="Aptos" w:hAnsi="Aptos" w:cstheme="minorHAnsi"/>
                <w:sz w:val="22"/>
                <w:szCs w:val="22"/>
              </w:rPr>
              <w:t>A/I</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211A933A" w14:textId="77777777" w:rsidR="00F13716" w:rsidRPr="00F13716" w:rsidRDefault="00F13716" w:rsidP="00BF6E07">
            <w:pPr>
              <w:snapToGrid w:val="0"/>
              <w:jc w:val="center"/>
              <w:rPr>
                <w:rFonts w:ascii="Aptos" w:hAnsi="Aptos" w:cstheme="minorHAnsi"/>
                <w:sz w:val="22"/>
                <w:szCs w:val="22"/>
              </w:rPr>
            </w:pPr>
          </w:p>
          <w:p w14:paraId="528840F8" w14:textId="138EE001" w:rsidR="00F13716" w:rsidRPr="00F13716" w:rsidRDefault="00F13716" w:rsidP="00BF6E07">
            <w:pPr>
              <w:snapToGrid w:val="0"/>
              <w:jc w:val="center"/>
              <w:rPr>
                <w:rFonts w:ascii="Aptos" w:hAnsi="Aptos" w:cstheme="minorHAnsi"/>
                <w:sz w:val="22"/>
                <w:szCs w:val="22"/>
              </w:rPr>
            </w:pPr>
            <w:r w:rsidRPr="00F13716">
              <w:rPr>
                <w:rFonts w:ascii="Aptos" w:hAnsi="Aptos" w:cstheme="minorHAnsi"/>
                <w:sz w:val="22"/>
                <w:szCs w:val="22"/>
              </w:rPr>
              <w:t>Numerical scale</w:t>
            </w:r>
          </w:p>
        </w:tc>
      </w:tr>
      <w:tr w:rsidR="00604B1F" w:rsidRPr="00020421" w14:paraId="0E55C3BF" w14:textId="7C1A3B95" w:rsidTr="00F13716">
        <w:trPr>
          <w:trHeight w:val="463"/>
        </w:trPr>
        <w:tc>
          <w:tcPr>
            <w:tcW w:w="456" w:type="pct"/>
            <w:vMerge w:val="restart"/>
            <w:tcBorders>
              <w:top w:val="single" w:sz="4" w:space="0" w:color="auto"/>
              <w:left w:val="single" w:sz="4" w:space="0" w:color="auto"/>
              <w:bottom w:val="single" w:sz="4" w:space="0" w:color="auto"/>
              <w:right w:val="single" w:sz="4" w:space="0" w:color="auto"/>
            </w:tcBorders>
            <w:textDirection w:val="btLr"/>
            <w:vAlign w:val="center"/>
          </w:tcPr>
          <w:p w14:paraId="09B42A65" w14:textId="60FB38AE" w:rsidR="00604B1F" w:rsidRPr="00020421" w:rsidRDefault="00604B1F" w:rsidP="00BF6E07">
            <w:pPr>
              <w:snapToGrid w:val="0"/>
              <w:ind w:left="113" w:right="-1"/>
              <w:rPr>
                <w:rFonts w:ascii="Aptos" w:hAnsi="Aptos" w:cstheme="minorHAnsi"/>
                <w:b/>
                <w:bCs/>
                <w:sz w:val="22"/>
                <w:szCs w:val="22"/>
              </w:rPr>
            </w:pPr>
            <w:r w:rsidRPr="00020421">
              <w:rPr>
                <w:rFonts w:ascii="Aptos" w:hAnsi="Aptos" w:cstheme="minorHAnsi"/>
                <w:b/>
                <w:bCs/>
                <w:sz w:val="22"/>
                <w:szCs w:val="22"/>
              </w:rPr>
              <w:t>Values and Behaviours</w:t>
            </w:r>
          </w:p>
        </w:tc>
        <w:tc>
          <w:tcPr>
            <w:tcW w:w="3376" w:type="pct"/>
            <w:tcBorders>
              <w:top w:val="single" w:sz="4" w:space="0" w:color="auto"/>
              <w:left w:val="single" w:sz="4" w:space="0" w:color="auto"/>
              <w:bottom w:val="single" w:sz="4" w:space="0" w:color="auto"/>
            </w:tcBorders>
          </w:tcPr>
          <w:p w14:paraId="5FCB0954" w14:textId="56BE91B8" w:rsidR="00604B1F" w:rsidRPr="00020421" w:rsidRDefault="00020421" w:rsidP="00EE0E5B">
            <w:pPr>
              <w:snapToGrid w:val="0"/>
              <w:spacing w:before="96" w:after="96"/>
              <w:rPr>
                <w:rFonts w:ascii="Aptos" w:hAnsi="Aptos" w:cstheme="minorHAnsi"/>
                <w:sz w:val="22"/>
                <w:szCs w:val="22"/>
              </w:rPr>
            </w:pPr>
            <w:r w:rsidRPr="00020421">
              <w:rPr>
                <w:rFonts w:ascii="Aptos" w:hAnsi="Aptos" w:cstheme="minorHAnsi"/>
                <w:sz w:val="22"/>
                <w:szCs w:val="22"/>
              </w:rPr>
              <w:t>Makes a commitment to their own professional development</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4271444B" w14:textId="733034E1" w:rsidR="00604B1F" w:rsidRPr="00020421" w:rsidRDefault="00604B1F" w:rsidP="00EE0E5B">
            <w:pPr>
              <w:snapToGrid w:val="0"/>
              <w:jc w:val="center"/>
              <w:rPr>
                <w:rFonts w:ascii="Aptos" w:hAnsi="Aptos" w:cstheme="minorHAnsi"/>
                <w:sz w:val="22"/>
                <w:szCs w:val="22"/>
              </w:rPr>
            </w:pPr>
            <w:r w:rsidRPr="00020421">
              <w:rPr>
                <w:rFonts w:ascii="Aptos" w:hAnsi="Aptos" w:cstheme="minorHAnsi"/>
                <w:sz w:val="22"/>
                <w:szCs w:val="22"/>
              </w:rPr>
              <w:t>I</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39A22B90" w14:textId="77777777" w:rsidR="00604B1F" w:rsidRPr="00020421" w:rsidRDefault="00604B1F" w:rsidP="00BF6E07">
            <w:pPr>
              <w:snapToGrid w:val="0"/>
              <w:jc w:val="center"/>
              <w:rPr>
                <w:rFonts w:ascii="Aptos" w:hAnsi="Aptos" w:cstheme="minorHAnsi"/>
                <w:sz w:val="22"/>
                <w:szCs w:val="22"/>
              </w:rPr>
            </w:pPr>
          </w:p>
          <w:p w14:paraId="156CBD0A" w14:textId="604BF04E" w:rsidR="00604B1F" w:rsidRPr="00020421" w:rsidRDefault="00604B1F" w:rsidP="00BF6E07">
            <w:pPr>
              <w:snapToGrid w:val="0"/>
              <w:jc w:val="center"/>
              <w:rPr>
                <w:rFonts w:ascii="Aptos" w:hAnsi="Aptos" w:cstheme="minorHAnsi"/>
                <w:sz w:val="22"/>
                <w:szCs w:val="22"/>
              </w:rPr>
            </w:pPr>
            <w:r w:rsidRPr="00020421">
              <w:rPr>
                <w:rFonts w:ascii="Aptos" w:hAnsi="Aptos" w:cstheme="minorHAnsi"/>
                <w:sz w:val="22"/>
                <w:szCs w:val="22"/>
              </w:rPr>
              <w:t>Numerical Scale</w:t>
            </w:r>
          </w:p>
        </w:tc>
      </w:tr>
      <w:tr w:rsidR="00604B1F" w:rsidRPr="00020421" w14:paraId="33B22E42" w14:textId="079CF07E" w:rsidTr="00F13716">
        <w:trPr>
          <w:trHeight w:val="463"/>
        </w:trPr>
        <w:tc>
          <w:tcPr>
            <w:tcW w:w="456" w:type="pct"/>
            <w:vMerge/>
            <w:tcBorders>
              <w:top w:val="single" w:sz="4" w:space="0" w:color="auto"/>
              <w:left w:val="single" w:sz="4" w:space="0" w:color="auto"/>
              <w:bottom w:val="single" w:sz="4" w:space="0" w:color="auto"/>
              <w:right w:val="single" w:sz="4" w:space="0" w:color="auto"/>
            </w:tcBorders>
            <w:vAlign w:val="center"/>
          </w:tcPr>
          <w:p w14:paraId="0B432957" w14:textId="77777777" w:rsidR="00604B1F" w:rsidRPr="00020421" w:rsidRDefault="00604B1F" w:rsidP="00604B1F">
            <w:pPr>
              <w:rPr>
                <w:rFonts w:ascii="Aptos" w:hAnsi="Aptos" w:cstheme="minorHAnsi"/>
                <w:sz w:val="22"/>
                <w:szCs w:val="22"/>
              </w:rPr>
            </w:pPr>
          </w:p>
        </w:tc>
        <w:tc>
          <w:tcPr>
            <w:tcW w:w="3376" w:type="pct"/>
            <w:tcBorders>
              <w:top w:val="single" w:sz="4" w:space="0" w:color="808080"/>
              <w:left w:val="single" w:sz="4" w:space="0" w:color="auto"/>
              <w:bottom w:val="single" w:sz="4" w:space="0" w:color="808080"/>
            </w:tcBorders>
            <w:vAlign w:val="center"/>
          </w:tcPr>
          <w:p w14:paraId="2A95B5DD" w14:textId="0CC98E35" w:rsidR="00604B1F" w:rsidRPr="00020421" w:rsidRDefault="00604B1F" w:rsidP="00604B1F">
            <w:pPr>
              <w:snapToGrid w:val="0"/>
              <w:spacing w:before="96" w:after="96"/>
              <w:rPr>
                <w:rFonts w:ascii="Aptos" w:hAnsi="Aptos" w:cstheme="minorHAnsi"/>
                <w:i/>
                <w:sz w:val="22"/>
                <w:szCs w:val="22"/>
              </w:rPr>
            </w:pPr>
            <w:r w:rsidRPr="00020421">
              <w:rPr>
                <w:rFonts w:ascii="Aptos" w:hAnsi="Aptos" w:cstheme="minorHAnsi"/>
                <w:sz w:val="22"/>
                <w:szCs w:val="22"/>
              </w:rPr>
              <w:t>Demonstrates an ability to build and maintain positive relationships with others, with a positive outlook and a sense of humour</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BBB838B" w14:textId="4DF4BA7E" w:rsidR="00604B1F" w:rsidRPr="00020421" w:rsidRDefault="00604B1F" w:rsidP="00604B1F">
            <w:pPr>
              <w:snapToGrid w:val="0"/>
              <w:jc w:val="center"/>
              <w:rPr>
                <w:rFonts w:ascii="Aptos" w:hAnsi="Aptos" w:cstheme="minorHAnsi"/>
                <w:sz w:val="22"/>
                <w:szCs w:val="22"/>
              </w:rPr>
            </w:pPr>
            <w:r w:rsidRPr="00020421">
              <w:rPr>
                <w:rFonts w:ascii="Aptos" w:hAnsi="Aptos" w:cstheme="minorHAnsi"/>
                <w:sz w:val="22"/>
                <w:szCs w:val="22"/>
              </w:rPr>
              <w:t>I</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40A34838" w14:textId="77777777" w:rsidR="00604B1F" w:rsidRPr="00020421" w:rsidRDefault="00604B1F" w:rsidP="00604B1F">
            <w:pPr>
              <w:snapToGrid w:val="0"/>
              <w:jc w:val="center"/>
              <w:rPr>
                <w:rFonts w:ascii="Aptos" w:hAnsi="Aptos" w:cstheme="minorHAnsi"/>
                <w:sz w:val="22"/>
                <w:szCs w:val="22"/>
              </w:rPr>
            </w:pPr>
          </w:p>
          <w:p w14:paraId="2AC2CCAB" w14:textId="53165B05" w:rsidR="00604B1F" w:rsidRPr="00020421" w:rsidRDefault="00604B1F" w:rsidP="00604B1F">
            <w:pPr>
              <w:snapToGrid w:val="0"/>
              <w:jc w:val="center"/>
              <w:rPr>
                <w:rFonts w:ascii="Aptos" w:hAnsi="Aptos" w:cstheme="minorHAnsi"/>
                <w:sz w:val="22"/>
                <w:szCs w:val="22"/>
              </w:rPr>
            </w:pPr>
            <w:r w:rsidRPr="00020421">
              <w:rPr>
                <w:rFonts w:ascii="Aptos" w:hAnsi="Aptos" w:cstheme="minorHAnsi"/>
                <w:sz w:val="22"/>
                <w:szCs w:val="22"/>
              </w:rPr>
              <w:t>Numerical scale</w:t>
            </w:r>
          </w:p>
        </w:tc>
      </w:tr>
      <w:tr w:rsidR="00604B1F" w:rsidRPr="00020421" w14:paraId="09487E3A" w14:textId="0E328D1F" w:rsidTr="00F13716">
        <w:trPr>
          <w:trHeight w:val="463"/>
        </w:trPr>
        <w:tc>
          <w:tcPr>
            <w:tcW w:w="456" w:type="pct"/>
            <w:vMerge/>
            <w:tcBorders>
              <w:top w:val="single" w:sz="4" w:space="0" w:color="auto"/>
              <w:left w:val="single" w:sz="4" w:space="0" w:color="auto"/>
              <w:bottom w:val="single" w:sz="4" w:space="0" w:color="auto"/>
              <w:right w:val="single" w:sz="4" w:space="0" w:color="auto"/>
            </w:tcBorders>
            <w:vAlign w:val="center"/>
          </w:tcPr>
          <w:p w14:paraId="55A56DBF" w14:textId="77777777" w:rsidR="00604B1F" w:rsidRPr="00020421" w:rsidRDefault="00604B1F" w:rsidP="00604B1F">
            <w:pPr>
              <w:rPr>
                <w:rFonts w:ascii="Aptos" w:hAnsi="Aptos" w:cstheme="minorHAnsi"/>
                <w:sz w:val="22"/>
                <w:szCs w:val="22"/>
              </w:rPr>
            </w:pPr>
          </w:p>
        </w:tc>
        <w:tc>
          <w:tcPr>
            <w:tcW w:w="3376" w:type="pct"/>
            <w:tcBorders>
              <w:top w:val="single" w:sz="4" w:space="0" w:color="808080"/>
              <w:left w:val="single" w:sz="4" w:space="0" w:color="auto"/>
              <w:bottom w:val="single" w:sz="4" w:space="0" w:color="808080"/>
            </w:tcBorders>
            <w:vAlign w:val="center"/>
          </w:tcPr>
          <w:p w14:paraId="46701513" w14:textId="18C0D281" w:rsidR="00604B1F" w:rsidRPr="00020421" w:rsidRDefault="00604B1F" w:rsidP="00604B1F">
            <w:pPr>
              <w:snapToGrid w:val="0"/>
              <w:spacing w:before="96" w:after="96"/>
              <w:rPr>
                <w:rFonts w:ascii="Aptos" w:hAnsi="Aptos" w:cstheme="minorHAnsi"/>
                <w:sz w:val="22"/>
                <w:szCs w:val="22"/>
              </w:rPr>
            </w:pPr>
            <w:r w:rsidRPr="00020421">
              <w:rPr>
                <w:rFonts w:ascii="Aptos" w:hAnsi="Aptos" w:cstheme="minorHAnsi"/>
                <w:sz w:val="22"/>
                <w:szCs w:val="22"/>
                <w:lang w:eastAsia="en-GB"/>
              </w:rPr>
              <w:t xml:space="preserve">Makes a commitment to ensuring their values and behaviours align with TEAL’s Ethical Behaviour </w:t>
            </w:r>
            <w:r w:rsidR="00841E70" w:rsidRPr="00020421">
              <w:rPr>
                <w:rFonts w:ascii="Aptos" w:hAnsi="Aptos" w:cstheme="minorHAnsi"/>
                <w:sz w:val="22"/>
                <w:szCs w:val="22"/>
                <w:lang w:eastAsia="en-GB"/>
              </w:rPr>
              <w:t>Charter</w:t>
            </w:r>
            <w:r w:rsidRPr="00020421">
              <w:rPr>
                <w:rFonts w:ascii="Aptos" w:hAnsi="Aptos" w:cstheme="minorHAnsi"/>
                <w:sz w:val="22"/>
                <w:szCs w:val="22"/>
                <w:lang w:eastAsia="en-GB"/>
              </w:rPr>
              <w:t xml:space="preserve"> (see Job Description)</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7FBCCE6F" w14:textId="14F0D912" w:rsidR="00604B1F" w:rsidRPr="00020421" w:rsidRDefault="00604B1F" w:rsidP="00604B1F">
            <w:pPr>
              <w:snapToGrid w:val="0"/>
              <w:jc w:val="center"/>
              <w:rPr>
                <w:rFonts w:ascii="Aptos" w:hAnsi="Aptos" w:cstheme="minorHAnsi"/>
                <w:sz w:val="22"/>
                <w:szCs w:val="22"/>
              </w:rPr>
            </w:pPr>
            <w:r w:rsidRPr="00020421">
              <w:rPr>
                <w:rFonts w:ascii="Aptos" w:hAnsi="Aptos" w:cstheme="minorHAnsi"/>
                <w:sz w:val="22"/>
                <w:szCs w:val="22"/>
              </w:rPr>
              <w:t>I</w:t>
            </w:r>
          </w:p>
        </w:tc>
        <w:tc>
          <w:tcPr>
            <w:tcW w:w="604" w:type="pct"/>
            <w:tcBorders>
              <w:top w:val="single" w:sz="4" w:space="0" w:color="808080"/>
              <w:left w:val="single" w:sz="4" w:space="0" w:color="808080"/>
              <w:bottom w:val="single" w:sz="4" w:space="0" w:color="808080"/>
              <w:right w:val="single" w:sz="4" w:space="0" w:color="808080"/>
            </w:tcBorders>
            <w:shd w:val="clear" w:color="auto" w:fill="FFFFFF"/>
          </w:tcPr>
          <w:p w14:paraId="76C4444E" w14:textId="77777777" w:rsidR="00604B1F" w:rsidRPr="00020421" w:rsidRDefault="00604B1F" w:rsidP="00604B1F">
            <w:pPr>
              <w:snapToGrid w:val="0"/>
              <w:jc w:val="center"/>
              <w:rPr>
                <w:rFonts w:ascii="Aptos" w:hAnsi="Aptos" w:cstheme="minorHAnsi"/>
                <w:sz w:val="22"/>
                <w:szCs w:val="22"/>
              </w:rPr>
            </w:pPr>
          </w:p>
          <w:p w14:paraId="445C9F4D" w14:textId="627D4A16" w:rsidR="00604B1F" w:rsidRPr="00020421" w:rsidRDefault="00604B1F" w:rsidP="00604B1F">
            <w:pPr>
              <w:snapToGrid w:val="0"/>
              <w:jc w:val="center"/>
              <w:rPr>
                <w:rFonts w:ascii="Aptos" w:hAnsi="Aptos" w:cstheme="minorHAnsi"/>
                <w:sz w:val="22"/>
                <w:szCs w:val="22"/>
              </w:rPr>
            </w:pPr>
            <w:r w:rsidRPr="00020421">
              <w:rPr>
                <w:rFonts w:ascii="Aptos" w:hAnsi="Aptos" w:cstheme="minorHAnsi"/>
                <w:sz w:val="22"/>
                <w:szCs w:val="22"/>
              </w:rPr>
              <w:t>Numerical scale</w:t>
            </w:r>
          </w:p>
        </w:tc>
      </w:tr>
    </w:tbl>
    <w:p w14:paraId="3D1F1AF6" w14:textId="77777777" w:rsidR="00292F7A" w:rsidRPr="00020421" w:rsidRDefault="00292F7A" w:rsidP="00292F7A">
      <w:pPr>
        <w:jc w:val="center"/>
        <w:rPr>
          <w:rFonts w:ascii="Aptos" w:hAnsi="Aptos" w:cstheme="minorHAnsi"/>
          <w:b/>
          <w:sz w:val="22"/>
          <w:szCs w:val="22"/>
          <w:lang w:val="en-US"/>
        </w:rPr>
      </w:pPr>
    </w:p>
    <w:p w14:paraId="6D5A296E" w14:textId="12242FAC" w:rsidR="005C5E58" w:rsidRPr="00020421" w:rsidRDefault="005C5E58">
      <w:pPr>
        <w:jc w:val="center"/>
        <w:rPr>
          <w:rFonts w:ascii="Aptos" w:hAnsi="Aptos" w:cstheme="minorHAnsi"/>
          <w:sz w:val="22"/>
          <w:szCs w:val="22"/>
          <w:lang w:val="en-US"/>
        </w:rPr>
      </w:pPr>
      <w:r w:rsidRPr="00020421">
        <w:rPr>
          <w:rFonts w:ascii="Aptos" w:hAnsi="Aptos" w:cstheme="minorHAnsi"/>
          <w:sz w:val="22"/>
          <w:szCs w:val="22"/>
          <w:lang w:val="en-US"/>
        </w:rPr>
        <w:t xml:space="preserve">* </w:t>
      </w:r>
      <w:r w:rsidR="002C4FDA" w:rsidRPr="00020421">
        <w:rPr>
          <w:rFonts w:ascii="Aptos" w:hAnsi="Aptos" w:cstheme="minorHAnsi"/>
          <w:sz w:val="22"/>
          <w:szCs w:val="22"/>
          <w:lang w:val="en-US"/>
        </w:rPr>
        <w:t>A</w:t>
      </w:r>
      <w:r w:rsidR="003B440C" w:rsidRPr="00020421">
        <w:rPr>
          <w:rFonts w:ascii="Aptos" w:hAnsi="Aptos" w:cstheme="minorHAnsi"/>
          <w:sz w:val="22"/>
          <w:szCs w:val="22"/>
          <w:lang w:val="en-US"/>
        </w:rPr>
        <w:t xml:space="preserve"> = </w:t>
      </w:r>
      <w:r w:rsidR="002C4FDA" w:rsidRPr="00020421">
        <w:rPr>
          <w:rFonts w:ascii="Aptos" w:hAnsi="Aptos" w:cstheme="minorHAnsi"/>
          <w:sz w:val="22"/>
          <w:szCs w:val="22"/>
          <w:lang w:val="en-US"/>
        </w:rPr>
        <w:t>application</w:t>
      </w:r>
      <w:r w:rsidRPr="00020421">
        <w:rPr>
          <w:rFonts w:ascii="Aptos" w:hAnsi="Aptos" w:cstheme="minorHAnsi"/>
          <w:sz w:val="22"/>
          <w:szCs w:val="22"/>
          <w:lang w:val="en-US"/>
        </w:rPr>
        <w:t xml:space="preserve">, I = </w:t>
      </w:r>
      <w:r w:rsidR="003B440C" w:rsidRPr="00020421">
        <w:rPr>
          <w:rFonts w:ascii="Aptos" w:hAnsi="Aptos" w:cstheme="minorHAnsi"/>
          <w:sz w:val="22"/>
          <w:szCs w:val="22"/>
          <w:lang w:val="en-US"/>
        </w:rPr>
        <w:t>i</w:t>
      </w:r>
      <w:r w:rsidRPr="00020421">
        <w:rPr>
          <w:rFonts w:ascii="Aptos" w:hAnsi="Aptos" w:cstheme="minorHAnsi"/>
          <w:sz w:val="22"/>
          <w:szCs w:val="22"/>
          <w:lang w:val="en-US"/>
        </w:rPr>
        <w:t>nterview</w:t>
      </w:r>
      <w:r w:rsidR="00BF6E07" w:rsidRPr="00020421">
        <w:rPr>
          <w:rFonts w:ascii="Aptos" w:hAnsi="Aptos" w:cstheme="minorHAnsi"/>
          <w:sz w:val="22"/>
          <w:szCs w:val="22"/>
          <w:lang w:val="en-US"/>
        </w:rPr>
        <w:t xml:space="preserve"> (including tasks)</w:t>
      </w:r>
      <w:r w:rsidR="002D0919" w:rsidRPr="00020421">
        <w:rPr>
          <w:rFonts w:ascii="Aptos" w:hAnsi="Aptos" w:cstheme="minorHAnsi"/>
          <w:sz w:val="22"/>
          <w:szCs w:val="22"/>
          <w:lang w:val="en-US"/>
        </w:rPr>
        <w:t xml:space="preserve">, </w:t>
      </w:r>
      <w:r w:rsidR="00BF6E07" w:rsidRPr="00020421">
        <w:rPr>
          <w:rFonts w:ascii="Aptos" w:hAnsi="Aptos" w:cstheme="minorHAnsi"/>
          <w:sz w:val="22"/>
          <w:szCs w:val="22"/>
          <w:lang w:val="en-US"/>
        </w:rPr>
        <w:t>V = pre-employment vetting checks</w:t>
      </w:r>
    </w:p>
    <w:p w14:paraId="760E4127" w14:textId="77777777" w:rsidR="00020421" w:rsidRPr="00020421" w:rsidRDefault="00020421">
      <w:pPr>
        <w:jc w:val="center"/>
        <w:rPr>
          <w:rFonts w:ascii="Aptos" w:hAnsi="Aptos" w:cstheme="minorHAnsi"/>
          <w:sz w:val="22"/>
          <w:szCs w:val="22"/>
          <w:lang w:val="en-US"/>
        </w:rPr>
      </w:pPr>
    </w:p>
    <w:p w14:paraId="1045295F" w14:textId="77777777" w:rsidR="00020421" w:rsidRPr="00020421" w:rsidRDefault="00020421" w:rsidP="00020421">
      <w:pPr>
        <w:jc w:val="center"/>
        <w:rPr>
          <w:rFonts w:ascii="Aptos" w:hAnsi="Aptos" w:cstheme="minorHAnsi"/>
          <w:sz w:val="22"/>
          <w:szCs w:val="22"/>
          <w:lang w:val="en-US"/>
        </w:rPr>
      </w:pPr>
      <w:r w:rsidRPr="00020421">
        <w:rPr>
          <w:rFonts w:ascii="Aptos" w:hAnsi="Aptos" w:cstheme="minorHAnsi"/>
          <w:i/>
          <w:iCs/>
          <w:sz w:val="22"/>
          <w:szCs w:val="22"/>
          <w:lang w:val="en-US"/>
        </w:rPr>
        <w:t>TEAL is committed to safeguarding and promoting the safety and welfare of children and young people and expects all staff to share the commitment. All appointments will, therefore, be subject to a satisfactory Enhanced Level Disclosure and Barring Service Clearance as well as all other relevant pre-employment vetting checks.</w:t>
      </w:r>
    </w:p>
    <w:p w14:paraId="73654CEE" w14:textId="77777777" w:rsidR="00020421" w:rsidRPr="00604B1F" w:rsidRDefault="00020421">
      <w:pPr>
        <w:jc w:val="center"/>
        <w:rPr>
          <w:rFonts w:ascii="Aptos" w:hAnsi="Aptos" w:cstheme="minorHAnsi"/>
          <w:sz w:val="22"/>
          <w:szCs w:val="22"/>
          <w:lang w:val="en-US"/>
        </w:rPr>
      </w:pPr>
    </w:p>
    <w:p w14:paraId="36F4478A" w14:textId="77777777" w:rsidR="005C5E58" w:rsidRPr="009509C8" w:rsidRDefault="005C5E58">
      <w:pPr>
        <w:rPr>
          <w:rFonts w:asciiTheme="minorHAnsi" w:hAnsiTheme="minorHAnsi"/>
          <w:sz w:val="22"/>
          <w:szCs w:val="22"/>
        </w:rPr>
      </w:pPr>
    </w:p>
    <w:sectPr w:rsidR="005C5E58" w:rsidRPr="009509C8">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AAD06" w14:textId="77777777" w:rsidR="0094636A" w:rsidRDefault="0094636A" w:rsidP="00474371">
      <w:r>
        <w:separator/>
      </w:r>
    </w:p>
  </w:endnote>
  <w:endnote w:type="continuationSeparator" w:id="0">
    <w:p w14:paraId="11E6AA1D" w14:textId="77777777" w:rsidR="0094636A" w:rsidRDefault="0094636A" w:rsidP="004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8D549" w14:textId="77777777" w:rsidR="0094636A" w:rsidRDefault="0094636A" w:rsidP="00474371">
      <w:r>
        <w:separator/>
      </w:r>
    </w:p>
  </w:footnote>
  <w:footnote w:type="continuationSeparator" w:id="0">
    <w:p w14:paraId="1707679F" w14:textId="77777777" w:rsidR="0094636A" w:rsidRDefault="0094636A" w:rsidP="0047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num w:numId="1" w16cid:durableId="18965467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8D"/>
    <w:rsid w:val="00020421"/>
    <w:rsid w:val="00026201"/>
    <w:rsid w:val="0004435C"/>
    <w:rsid w:val="00074D70"/>
    <w:rsid w:val="00083BB9"/>
    <w:rsid w:val="000934E4"/>
    <w:rsid w:val="000B367F"/>
    <w:rsid w:val="000C0EE7"/>
    <w:rsid w:val="000D0D1D"/>
    <w:rsid w:val="000E1DD2"/>
    <w:rsid w:val="000F335D"/>
    <w:rsid w:val="001054F4"/>
    <w:rsid w:val="00107BD1"/>
    <w:rsid w:val="001548BA"/>
    <w:rsid w:val="00206781"/>
    <w:rsid w:val="00212919"/>
    <w:rsid w:val="00253E7B"/>
    <w:rsid w:val="002727D1"/>
    <w:rsid w:val="00275F2B"/>
    <w:rsid w:val="00285715"/>
    <w:rsid w:val="00292F7A"/>
    <w:rsid w:val="002A1F2B"/>
    <w:rsid w:val="002C4FDA"/>
    <w:rsid w:val="002D0919"/>
    <w:rsid w:val="002E1183"/>
    <w:rsid w:val="00321ADE"/>
    <w:rsid w:val="003647EC"/>
    <w:rsid w:val="0038656D"/>
    <w:rsid w:val="003A5879"/>
    <w:rsid w:val="003B440C"/>
    <w:rsid w:val="00411E68"/>
    <w:rsid w:val="00444FFD"/>
    <w:rsid w:val="00474371"/>
    <w:rsid w:val="0047676A"/>
    <w:rsid w:val="004C2A32"/>
    <w:rsid w:val="004E4618"/>
    <w:rsid w:val="00530522"/>
    <w:rsid w:val="00546E5D"/>
    <w:rsid w:val="005511D9"/>
    <w:rsid w:val="0056498E"/>
    <w:rsid w:val="005B20F9"/>
    <w:rsid w:val="005B7052"/>
    <w:rsid w:val="005C5E58"/>
    <w:rsid w:val="00604B1F"/>
    <w:rsid w:val="0063568D"/>
    <w:rsid w:val="006756D6"/>
    <w:rsid w:val="006A1DD9"/>
    <w:rsid w:val="006D0E1F"/>
    <w:rsid w:val="006F01D6"/>
    <w:rsid w:val="00704ADF"/>
    <w:rsid w:val="007107E7"/>
    <w:rsid w:val="0078786F"/>
    <w:rsid w:val="007B2946"/>
    <w:rsid w:val="007B5BD4"/>
    <w:rsid w:val="007E57DB"/>
    <w:rsid w:val="007F02C2"/>
    <w:rsid w:val="00830BB2"/>
    <w:rsid w:val="00841E70"/>
    <w:rsid w:val="00842587"/>
    <w:rsid w:val="008630EF"/>
    <w:rsid w:val="0087193A"/>
    <w:rsid w:val="008837D6"/>
    <w:rsid w:val="008B2BF7"/>
    <w:rsid w:val="008B4621"/>
    <w:rsid w:val="008D3EED"/>
    <w:rsid w:val="00916B2C"/>
    <w:rsid w:val="0092513C"/>
    <w:rsid w:val="0094636A"/>
    <w:rsid w:val="009509C8"/>
    <w:rsid w:val="00981996"/>
    <w:rsid w:val="009C64F8"/>
    <w:rsid w:val="00A3533D"/>
    <w:rsid w:val="00A3679E"/>
    <w:rsid w:val="00A9027C"/>
    <w:rsid w:val="00A973FC"/>
    <w:rsid w:val="00AC3865"/>
    <w:rsid w:val="00AC7FDE"/>
    <w:rsid w:val="00AE3585"/>
    <w:rsid w:val="00B00900"/>
    <w:rsid w:val="00B17AC7"/>
    <w:rsid w:val="00B66813"/>
    <w:rsid w:val="00B720A4"/>
    <w:rsid w:val="00B807A7"/>
    <w:rsid w:val="00B84760"/>
    <w:rsid w:val="00B951C3"/>
    <w:rsid w:val="00B9657E"/>
    <w:rsid w:val="00BF6E07"/>
    <w:rsid w:val="00C1456D"/>
    <w:rsid w:val="00C64340"/>
    <w:rsid w:val="00C71029"/>
    <w:rsid w:val="00C859AD"/>
    <w:rsid w:val="00C87110"/>
    <w:rsid w:val="00C93488"/>
    <w:rsid w:val="00C941D3"/>
    <w:rsid w:val="00C95DC6"/>
    <w:rsid w:val="00CD241D"/>
    <w:rsid w:val="00D05EB4"/>
    <w:rsid w:val="00D54214"/>
    <w:rsid w:val="00D5769A"/>
    <w:rsid w:val="00D840DE"/>
    <w:rsid w:val="00D8748D"/>
    <w:rsid w:val="00DB3A1D"/>
    <w:rsid w:val="00DD351B"/>
    <w:rsid w:val="00DE4B12"/>
    <w:rsid w:val="00DF60E6"/>
    <w:rsid w:val="00E11296"/>
    <w:rsid w:val="00E14B16"/>
    <w:rsid w:val="00E360EB"/>
    <w:rsid w:val="00E42296"/>
    <w:rsid w:val="00E67006"/>
    <w:rsid w:val="00E82BDF"/>
    <w:rsid w:val="00E83418"/>
    <w:rsid w:val="00EE0E5B"/>
    <w:rsid w:val="00EE0F81"/>
    <w:rsid w:val="00EE384A"/>
    <w:rsid w:val="00EF5229"/>
    <w:rsid w:val="00F02BF9"/>
    <w:rsid w:val="00F13716"/>
    <w:rsid w:val="00F20E3D"/>
    <w:rsid w:val="00F33410"/>
    <w:rsid w:val="00F44AF5"/>
    <w:rsid w:val="00F60DD4"/>
    <w:rsid w:val="00FF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5D7"/>
  <w15:docId w15:val="{35E30374-4E75-4968-9F99-EFE59C3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0ccbdb98e006d249449371b60254a2b8">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ec8f82054f9faedf3690e59db1cb70e"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A161C-3E41-4B85-B8F5-B6C3D8C0468E}">
  <ds:schemaRefs>
    <ds:schemaRef ds:uri="http://schemas.microsoft.com/sharepoint/v3/contenttype/forms"/>
  </ds:schemaRefs>
</ds:datastoreItem>
</file>

<file path=customXml/itemProps2.xml><?xml version="1.0" encoding="utf-8"?>
<ds:datastoreItem xmlns:ds="http://schemas.openxmlformats.org/officeDocument/2006/customXml" ds:itemID="{9EBAEF9F-FF34-4458-9291-339243AC710E}">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2B23534C-5BBC-4674-8720-E4F2E1982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Hadfield C Mrs (TEAL)</cp:lastModifiedBy>
  <cp:revision>2</cp:revision>
  <cp:lastPrinted>2021-12-01T16:35:00Z</cp:lastPrinted>
  <dcterms:created xsi:type="dcterms:W3CDTF">2025-10-23T07:58:00Z</dcterms:created>
  <dcterms:modified xsi:type="dcterms:W3CDTF">2025-10-23T07:58:00Z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805800</vt:r8>
  </property>
  <property fmtid="{D5CDD505-2E9C-101B-9397-08002B2CF9AE}" pid="4" name="MediaServiceImageTags">
    <vt:lpwstr/>
  </property>
</Properties>
</file>